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7A5" w:rsidRDefault="00472E0A" w:rsidP="009E26EB">
      <w:pPr>
        <w:spacing w:line="360" w:lineRule="auto"/>
        <w:jc w:val="center"/>
        <w:rPr>
          <w:b/>
          <w:lang w:val="es-ES"/>
        </w:rPr>
      </w:pPr>
      <w:r>
        <w:rPr>
          <w:noProof/>
          <w:lang w:eastAsia="es-AR"/>
        </w:rPr>
        <w:drawing>
          <wp:anchor distT="0" distB="0" distL="114300" distR="114300" simplePos="0" relativeHeight="251657216" behindDoc="1" locked="0" layoutInCell="1" allowOverlap="1">
            <wp:simplePos x="0" y="0"/>
            <wp:positionH relativeFrom="column">
              <wp:posOffset>-1752600</wp:posOffset>
            </wp:positionH>
            <wp:positionV relativeFrom="paragraph">
              <wp:posOffset>-923925</wp:posOffset>
            </wp:positionV>
            <wp:extent cx="3931920" cy="984250"/>
            <wp:effectExtent l="1905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3931920" cy="984250"/>
                    </a:xfrm>
                    <a:prstGeom prst="rect">
                      <a:avLst/>
                    </a:prstGeom>
                    <a:noFill/>
                    <a:ln w="9525">
                      <a:noFill/>
                      <a:miter lim="800000"/>
                      <a:headEnd/>
                      <a:tailEnd/>
                    </a:ln>
                  </pic:spPr>
                </pic:pic>
              </a:graphicData>
            </a:graphic>
          </wp:anchor>
        </w:drawing>
      </w:r>
    </w:p>
    <w:p w:rsidR="008047A5" w:rsidRDefault="008047A5" w:rsidP="009E26EB">
      <w:pPr>
        <w:spacing w:line="360" w:lineRule="auto"/>
        <w:jc w:val="center"/>
        <w:rPr>
          <w:b/>
          <w:lang w:val="es-ES"/>
        </w:rPr>
      </w:pPr>
    </w:p>
    <w:p w:rsidR="00DB7560" w:rsidRPr="00986D80" w:rsidRDefault="00D7145D" w:rsidP="009E26EB">
      <w:pPr>
        <w:spacing w:line="360" w:lineRule="auto"/>
        <w:jc w:val="center"/>
        <w:rPr>
          <w:b/>
          <w:lang w:val="es-ES"/>
        </w:rPr>
      </w:pPr>
      <w:r w:rsidRPr="00986D80">
        <w:rPr>
          <w:b/>
          <w:lang w:val="es-ES"/>
        </w:rPr>
        <w:t>V</w:t>
      </w:r>
      <w:r w:rsidR="000A5147" w:rsidRPr="00986D80">
        <w:rPr>
          <w:b/>
          <w:lang w:val="es-ES"/>
        </w:rPr>
        <w:t>I</w:t>
      </w:r>
      <w:r w:rsidR="0040716B">
        <w:rPr>
          <w:b/>
          <w:lang w:val="es-ES"/>
        </w:rPr>
        <w:t>I</w:t>
      </w:r>
      <w:r w:rsidR="001C0FDC" w:rsidRPr="00986D80">
        <w:rPr>
          <w:b/>
          <w:lang w:val="es-ES"/>
        </w:rPr>
        <w:t xml:space="preserve"> </w:t>
      </w:r>
      <w:r w:rsidR="00584506" w:rsidRPr="00986D80">
        <w:rPr>
          <w:b/>
          <w:lang w:val="es-ES"/>
        </w:rPr>
        <w:t xml:space="preserve">ESCUELA DE VERANO </w:t>
      </w:r>
      <w:r w:rsidR="001C0FDC" w:rsidRPr="00986D80">
        <w:rPr>
          <w:b/>
          <w:lang w:val="es-ES"/>
        </w:rPr>
        <w:t xml:space="preserve"> DE LA  UNLP</w:t>
      </w:r>
    </w:p>
    <w:p w:rsidR="00A67329" w:rsidRDefault="00A67329" w:rsidP="009E26EB">
      <w:pPr>
        <w:spacing w:line="360" w:lineRule="auto"/>
        <w:jc w:val="center"/>
        <w:rPr>
          <w:b/>
          <w:i/>
          <w:lang w:val="es-ES"/>
        </w:rPr>
      </w:pPr>
    </w:p>
    <w:p w:rsidR="001C0FDC" w:rsidRPr="00986D80" w:rsidRDefault="001C0FDC" w:rsidP="009E26EB">
      <w:pPr>
        <w:spacing w:line="360" w:lineRule="auto"/>
        <w:jc w:val="center"/>
        <w:rPr>
          <w:b/>
          <w:i/>
          <w:lang w:val="es-ES"/>
        </w:rPr>
      </w:pPr>
      <w:r w:rsidRPr="00986D80">
        <w:rPr>
          <w:b/>
          <w:i/>
          <w:lang w:val="es-ES"/>
        </w:rPr>
        <w:t>Convocat</w:t>
      </w:r>
      <w:r w:rsidR="0040716B">
        <w:rPr>
          <w:b/>
          <w:i/>
          <w:lang w:val="es-ES"/>
        </w:rPr>
        <w:t>oria presentación de cursos 2018</w:t>
      </w:r>
    </w:p>
    <w:p w:rsidR="008047A5" w:rsidRPr="00027211" w:rsidRDefault="0076159D" w:rsidP="009E26EB">
      <w:pPr>
        <w:spacing w:line="360" w:lineRule="auto"/>
      </w:pPr>
      <w:r>
        <w:rPr>
          <w:lang w:val="es-ES"/>
        </w:rPr>
        <w:t>La UNLP, p</w:t>
      </w:r>
      <w:r w:rsidR="001C0FDC">
        <w:rPr>
          <w:lang w:val="es-ES"/>
        </w:rPr>
        <w:t>or intermedio de la</w:t>
      </w:r>
      <w:r w:rsidR="00126397">
        <w:rPr>
          <w:lang w:val="es-ES"/>
        </w:rPr>
        <w:t xml:space="preserve"> Prosecretaría</w:t>
      </w:r>
      <w:r>
        <w:rPr>
          <w:lang w:val="es-ES"/>
        </w:rPr>
        <w:t xml:space="preserve"> de Posgrado</w:t>
      </w:r>
      <w:r w:rsidR="000A5147">
        <w:rPr>
          <w:lang w:val="es-ES"/>
        </w:rPr>
        <w:t xml:space="preserve">, </w:t>
      </w:r>
      <w:r>
        <w:rPr>
          <w:lang w:val="es-ES"/>
        </w:rPr>
        <w:t xml:space="preserve"> </w:t>
      </w:r>
      <w:r w:rsidR="00BB073D">
        <w:rPr>
          <w:lang w:val="es-ES"/>
        </w:rPr>
        <w:t>convoca a sus</w:t>
      </w:r>
      <w:r w:rsidR="00126397">
        <w:rPr>
          <w:lang w:val="es-ES"/>
        </w:rPr>
        <w:t xml:space="preserve"> 17 </w:t>
      </w:r>
      <w:r w:rsidR="000A5147">
        <w:rPr>
          <w:lang w:val="es-ES"/>
        </w:rPr>
        <w:t xml:space="preserve">Facultades </w:t>
      </w:r>
      <w:r w:rsidR="00644BAE">
        <w:t xml:space="preserve">a </w:t>
      </w:r>
      <w:r w:rsidR="000A5147">
        <w:t xml:space="preserve">proponer </w:t>
      </w:r>
      <w:r w:rsidR="0051205F">
        <w:t>un curso presencial de posg</w:t>
      </w:r>
      <w:r w:rsidR="000A5147">
        <w:t>rado cada una</w:t>
      </w:r>
      <w:r w:rsidR="000A5147">
        <w:rPr>
          <w:lang w:val="es-ES"/>
        </w:rPr>
        <w:t>, con el objeto de conformar la oferta académica de la VI</w:t>
      </w:r>
      <w:r w:rsidR="0040716B">
        <w:rPr>
          <w:lang w:val="es-ES"/>
        </w:rPr>
        <w:t>I</w:t>
      </w:r>
      <w:r w:rsidR="000A5147">
        <w:rPr>
          <w:lang w:val="es-ES"/>
        </w:rPr>
        <w:t xml:space="preserve"> Escuela de Verano</w:t>
      </w:r>
      <w:r w:rsidR="00986D80">
        <w:rPr>
          <w:lang w:val="es-ES"/>
        </w:rPr>
        <w:t xml:space="preserve"> a desarrolla</w:t>
      </w:r>
      <w:r w:rsidR="0040716B">
        <w:rPr>
          <w:lang w:val="es-ES"/>
        </w:rPr>
        <w:t xml:space="preserve">rse </w:t>
      </w:r>
      <w:r w:rsidR="0040716B" w:rsidRPr="00027211">
        <w:rPr>
          <w:lang w:val="es-ES"/>
        </w:rPr>
        <w:t>entre el 26 de febrero y el 2 de marzo de 2018</w:t>
      </w:r>
      <w:r w:rsidR="000A5147" w:rsidRPr="00027211">
        <w:t>.</w:t>
      </w:r>
      <w:r w:rsidR="00986D80" w:rsidRPr="00027211">
        <w:t xml:space="preserve"> </w:t>
      </w:r>
      <w:r w:rsidR="000A5147" w:rsidRPr="00027211">
        <w:t xml:space="preserve"> </w:t>
      </w:r>
    </w:p>
    <w:p w:rsidR="00C52DDA" w:rsidRDefault="00C52DDA" w:rsidP="009E26EB">
      <w:pPr>
        <w:spacing w:line="360" w:lineRule="auto"/>
      </w:pPr>
      <w:r>
        <w:t xml:space="preserve">Cada curso estará a cargo </w:t>
      </w:r>
      <w:r w:rsidR="008047A5">
        <w:t xml:space="preserve">de </w:t>
      </w:r>
      <w:r>
        <w:t>dos docente</w:t>
      </w:r>
      <w:r w:rsidR="0051205F">
        <w:t>s. Uno de ellos deberá pertenecer a</w:t>
      </w:r>
      <w:r>
        <w:t xml:space="preserve"> </w:t>
      </w:r>
      <w:smartTag w:uri="urn:schemas-microsoft-com:office:smarttags" w:element="PersonName">
        <w:smartTagPr>
          <w:attr w:name="ProductID" w:val="la UNLP"/>
        </w:smartTagPr>
        <w:r>
          <w:t>la UNLP</w:t>
        </w:r>
      </w:smartTag>
      <w:r>
        <w:t xml:space="preserve"> y será quien oficie de coordinador del curso. El segundo responsable </w:t>
      </w:r>
      <w:r w:rsidR="001E0FC3" w:rsidRPr="002841D4">
        <w:t>deberá ser</w:t>
      </w:r>
      <w:r>
        <w:t xml:space="preserve">  </w:t>
      </w:r>
      <w:r w:rsidR="000A5147" w:rsidRPr="000774C9">
        <w:rPr>
          <w:b/>
          <w:i/>
        </w:rPr>
        <w:t>necesariamente</w:t>
      </w:r>
      <w:r w:rsidR="000A5147" w:rsidRPr="000774C9">
        <w:rPr>
          <w:b/>
        </w:rPr>
        <w:t xml:space="preserve"> </w:t>
      </w:r>
      <w:r>
        <w:t>un docente  invitado perteneci</w:t>
      </w:r>
      <w:r w:rsidR="00D7145D">
        <w:t>ente a otra universidad de nuestro país</w:t>
      </w:r>
      <w:r>
        <w:t xml:space="preserve"> o</w:t>
      </w:r>
      <w:r w:rsidR="00D7145D">
        <w:t xml:space="preserve"> del extranjero</w:t>
      </w:r>
      <w:r>
        <w:t>.</w:t>
      </w:r>
    </w:p>
    <w:p w:rsidR="0076159D" w:rsidRDefault="00C52DDA" w:rsidP="009E26EB">
      <w:pPr>
        <w:spacing w:line="360" w:lineRule="auto"/>
      </w:pPr>
      <w:r>
        <w:t xml:space="preserve">En ambos casos los profesores deberán cumplir con las exigencias </w:t>
      </w:r>
      <w:r w:rsidR="004F203A">
        <w:t xml:space="preserve">curriculares </w:t>
      </w:r>
      <w:r>
        <w:t>previstas para desarrollar actividades de  posgrado</w:t>
      </w:r>
      <w:r w:rsidR="008047A5">
        <w:t xml:space="preserve"> a nivel de Doctorado y Maestría.</w:t>
      </w:r>
      <w:r w:rsidR="000A714B">
        <w:t xml:space="preserve"> </w:t>
      </w:r>
    </w:p>
    <w:p w:rsidR="00C52DDA" w:rsidRPr="00027211" w:rsidRDefault="00C52DDA" w:rsidP="009E26EB">
      <w:pPr>
        <w:spacing w:line="360" w:lineRule="auto"/>
      </w:pPr>
      <w:r>
        <w:t>La modalidad de dictado será intensiva. Los cursos constarán de 30</w:t>
      </w:r>
      <w:r w:rsidR="00027211">
        <w:t xml:space="preserve"> horas presenciales, distribuidas </w:t>
      </w:r>
      <w:r>
        <w:t>en 5 jornadas de 6</w:t>
      </w:r>
      <w:r w:rsidR="00027211">
        <w:t xml:space="preserve"> </w:t>
      </w:r>
      <w:r>
        <w:t>h</w:t>
      </w:r>
      <w:r w:rsidR="00027211">
        <w:t>oras cada una - en la</w:t>
      </w:r>
      <w:r w:rsidR="0051205F">
        <w:t xml:space="preserve"> banda</w:t>
      </w:r>
      <w:r w:rsidR="00E74061">
        <w:t xml:space="preserve"> horaria comprendida entre las 9 </w:t>
      </w:r>
      <w:r w:rsidR="00383C5B">
        <w:t xml:space="preserve"> y las 15</w:t>
      </w:r>
      <w:r w:rsidR="00027211">
        <w:t xml:space="preserve"> -,  y se desarrollarán </w:t>
      </w:r>
      <w:r w:rsidR="0040716B" w:rsidRPr="00027211">
        <w:t>en las instalaciones del Centro de Posgrado del Edificio Sergio Karakachoff (calle 48 e/ 6 y 7)</w:t>
      </w:r>
      <w:r w:rsidR="008047A5" w:rsidRPr="00027211">
        <w:t>.</w:t>
      </w:r>
    </w:p>
    <w:p w:rsidR="00644BAE" w:rsidRDefault="0076159D" w:rsidP="009E26EB">
      <w:pPr>
        <w:spacing w:line="360" w:lineRule="auto"/>
      </w:pPr>
      <w:r>
        <w:t>Cada curso deberá contar con</w:t>
      </w:r>
      <w:r w:rsidR="00644BAE">
        <w:t xml:space="preserve"> un mínimo de 10 alumnos como r</w:t>
      </w:r>
      <w:r w:rsidR="004F203A">
        <w:t>equisito para su implementación</w:t>
      </w:r>
      <w:r w:rsidR="00644BAE">
        <w:t xml:space="preserve"> y</w:t>
      </w:r>
      <w:r w:rsidR="00644BAE" w:rsidRPr="00027211">
        <w:t xml:space="preserve"> un máximo de 40 alumnos.</w:t>
      </w:r>
    </w:p>
    <w:p w:rsidR="00C52DDA" w:rsidRDefault="00E74061" w:rsidP="009E26EB">
      <w:pPr>
        <w:spacing w:line="360" w:lineRule="auto"/>
      </w:pPr>
      <w:r>
        <w:t>Paralelamente</w:t>
      </w:r>
      <w:r w:rsidR="002841D4">
        <w:t xml:space="preserve"> invitamos</w:t>
      </w:r>
      <w:r w:rsidR="0076159D">
        <w:t>,</w:t>
      </w:r>
      <w:r w:rsidR="00C52DDA">
        <w:t xml:space="preserve">  junto con </w:t>
      </w:r>
      <w:smartTag w:uri="urn:schemas-microsoft-com:office:smarttags" w:element="PersonName">
        <w:smartTagPr>
          <w:attr w:name="ProductID" w:val="la Direcci￳n"/>
        </w:smartTagPr>
        <w:r w:rsidR="00C52DDA">
          <w:t>la Dirección</w:t>
        </w:r>
      </w:smartTag>
      <w:r w:rsidR="00C52DDA">
        <w:t xml:space="preserve"> de Educación a Distancia,  a ofrecer también cursos en modalidad virtual.  </w:t>
      </w:r>
      <w:smartTag w:uri="urn:schemas-microsoft-com:office:smarttags" w:element="PersonName">
        <w:smartTagPr>
          <w:attr w:name="ProductID" w:val="la UNLP"/>
        </w:smartTagPr>
        <w:r w:rsidR="00C52DDA">
          <w:t>La UNLP</w:t>
        </w:r>
      </w:smartTag>
      <w:r w:rsidR="00C52DDA">
        <w:t xml:space="preserve"> procederá a seleccionar un total </w:t>
      </w:r>
      <w:r w:rsidR="00C52DDA" w:rsidRPr="00A67329">
        <w:t xml:space="preserve">de </w:t>
      </w:r>
      <w:r w:rsidR="00742E91" w:rsidRPr="00A67329">
        <w:rPr>
          <w:b/>
        </w:rPr>
        <w:t>2</w:t>
      </w:r>
      <w:r w:rsidR="00C52DDA" w:rsidRPr="00A67329">
        <w:rPr>
          <w:b/>
        </w:rPr>
        <w:t xml:space="preserve"> cursos</w:t>
      </w:r>
      <w:r w:rsidR="00C52DDA" w:rsidRPr="00A67329">
        <w:t xml:space="preserve"> </w:t>
      </w:r>
      <w:r w:rsidR="00C52DDA" w:rsidRPr="00A67329">
        <w:rPr>
          <w:b/>
        </w:rPr>
        <w:t>a distancia</w:t>
      </w:r>
      <w:r w:rsidR="00C52DDA">
        <w:t xml:space="preserve"> en</w:t>
      </w:r>
      <w:r w:rsidR="0051205F">
        <w:t>tre las  propuestas presentadas por las Facultades.</w:t>
      </w:r>
    </w:p>
    <w:p w:rsidR="00383C5B" w:rsidRDefault="00C52DDA" w:rsidP="009E26EB">
      <w:pPr>
        <w:spacing w:line="360" w:lineRule="auto"/>
      </w:pPr>
      <w:r>
        <w:t>Las condiciones académicas para la presentación de estos cursos serán las mismas que para los presenciales.</w:t>
      </w:r>
    </w:p>
    <w:p w:rsidR="008047A5" w:rsidRDefault="008047A5" w:rsidP="009E26EB">
      <w:pPr>
        <w:spacing w:line="360" w:lineRule="auto"/>
      </w:pPr>
    </w:p>
    <w:p w:rsidR="00383C5B" w:rsidRDefault="00383C5B" w:rsidP="009E26EB">
      <w:pPr>
        <w:spacing w:line="360" w:lineRule="auto"/>
      </w:pPr>
    </w:p>
    <w:p w:rsidR="00383C5B" w:rsidRPr="00A67329" w:rsidRDefault="000A5147" w:rsidP="009E26EB">
      <w:pPr>
        <w:spacing w:line="360" w:lineRule="auto"/>
        <w:jc w:val="center"/>
        <w:rPr>
          <w:i/>
        </w:rPr>
      </w:pPr>
      <w:r w:rsidRPr="00A67329">
        <w:rPr>
          <w:b/>
          <w:i/>
        </w:rPr>
        <w:t xml:space="preserve">Programa </w:t>
      </w:r>
      <w:r w:rsidR="00383C5B" w:rsidRPr="00A67329">
        <w:rPr>
          <w:b/>
          <w:i/>
        </w:rPr>
        <w:t xml:space="preserve">ESCALA </w:t>
      </w:r>
      <w:r w:rsidRPr="00A67329">
        <w:rPr>
          <w:b/>
          <w:i/>
        </w:rPr>
        <w:t xml:space="preserve">de Movilidad de Posgrado de </w:t>
      </w:r>
      <w:r w:rsidR="00383C5B" w:rsidRPr="00A67329">
        <w:rPr>
          <w:b/>
          <w:i/>
        </w:rPr>
        <w:t>la Asociación de Universidades Grupo Montevideo (AUGM)</w:t>
      </w:r>
    </w:p>
    <w:p w:rsidR="000A5147" w:rsidRPr="00A67329" w:rsidRDefault="00383C5B" w:rsidP="009E26EB">
      <w:pPr>
        <w:spacing w:line="360" w:lineRule="auto"/>
      </w:pPr>
      <w:r w:rsidRPr="00A67329">
        <w:t>Cabe destacar que en</w:t>
      </w:r>
      <w:r w:rsidR="000A5147" w:rsidRPr="00A67329">
        <w:t xml:space="preserve"> el contexto de la </w:t>
      </w:r>
      <w:r w:rsidRPr="00A67329">
        <w:t>VI</w:t>
      </w:r>
      <w:r w:rsidR="0040716B" w:rsidRPr="00A67329">
        <w:t>I</w:t>
      </w:r>
      <w:r w:rsidRPr="00A67329">
        <w:t xml:space="preserve"> </w:t>
      </w:r>
      <w:r w:rsidR="000A5147" w:rsidRPr="00A67329">
        <w:t xml:space="preserve">Escuela de Verano, la UNLP ofrecerá </w:t>
      </w:r>
      <w:r w:rsidR="0040716B" w:rsidRPr="00A67329">
        <w:t xml:space="preserve">12 </w:t>
      </w:r>
      <w:r w:rsidR="000A5147" w:rsidRPr="00A67329">
        <w:t xml:space="preserve">plazas financiadas  </w:t>
      </w:r>
      <w:r w:rsidRPr="00A67329">
        <w:t xml:space="preserve">para estudiantes de maestría y/o doctorado de universidades extranjeras pertenecientes al Grupo </w:t>
      </w:r>
      <w:r w:rsidR="008047A5" w:rsidRPr="00A67329">
        <w:t xml:space="preserve">Montevideo </w:t>
      </w:r>
      <w:r w:rsidRPr="00A67329">
        <w:t>que, cumpliendo con las exigencias estipuladas, deseen aplicar para el mencionado Programa de Movilidad.</w:t>
      </w:r>
    </w:p>
    <w:p w:rsidR="0051205F" w:rsidRPr="00144EDE" w:rsidRDefault="0051205F" w:rsidP="009E26EB">
      <w:pPr>
        <w:spacing w:line="360" w:lineRule="auto"/>
        <w:jc w:val="center"/>
        <w:rPr>
          <w:b/>
          <w:i/>
        </w:rPr>
      </w:pPr>
      <w:r w:rsidRPr="00144EDE">
        <w:rPr>
          <w:b/>
          <w:i/>
        </w:rPr>
        <w:lastRenderedPageBreak/>
        <w:t xml:space="preserve">Calendario de actuaciones de la </w:t>
      </w:r>
      <w:r w:rsidR="0040716B">
        <w:rPr>
          <w:b/>
          <w:i/>
        </w:rPr>
        <w:t xml:space="preserve">VII </w:t>
      </w:r>
      <w:r w:rsidRPr="00144EDE">
        <w:rPr>
          <w:b/>
          <w:i/>
        </w:rPr>
        <w:t xml:space="preserve">Escuela de Verano de la UNLP </w:t>
      </w:r>
      <w:r w:rsidR="006B3691" w:rsidRPr="00144EDE">
        <w:rPr>
          <w:b/>
          <w:i/>
        </w:rPr>
        <w:t xml:space="preserve"> (cursos presenciales y a distancia):</w:t>
      </w:r>
    </w:p>
    <w:p w:rsidR="00144EDE" w:rsidRPr="0051205F" w:rsidRDefault="00144EDE" w:rsidP="009E26EB">
      <w:pPr>
        <w:spacing w:line="360" w:lineRule="auto"/>
        <w:jc w:val="center"/>
        <w:rPr>
          <w:b/>
        </w:rPr>
      </w:pPr>
    </w:p>
    <w:p w:rsidR="006B3691" w:rsidRDefault="007A6D3E" w:rsidP="009E26EB">
      <w:pPr>
        <w:spacing w:line="360" w:lineRule="auto"/>
        <w:ind w:left="360"/>
        <w:rPr>
          <w:b/>
          <w:bdr w:val="single" w:sz="4" w:space="0" w:color="auto"/>
        </w:rPr>
      </w:pPr>
      <w:r>
        <w:rPr>
          <w:b/>
        </w:rPr>
        <w:t>1-</w:t>
      </w:r>
      <w:r w:rsidR="00123F60" w:rsidRPr="0051205F">
        <w:rPr>
          <w:b/>
        </w:rPr>
        <w:t>Recepción</w:t>
      </w:r>
      <w:r w:rsidR="006B3691" w:rsidRPr="0051205F">
        <w:rPr>
          <w:b/>
        </w:rPr>
        <w:t xml:space="preserve"> de Propuestas: </w:t>
      </w:r>
      <w:r w:rsidR="006B3691" w:rsidRPr="0051205F">
        <w:t>La convocatoria</w:t>
      </w:r>
      <w:r w:rsidR="00111E57">
        <w:t xml:space="preserve"> general </w:t>
      </w:r>
      <w:r w:rsidR="00051D35">
        <w:t xml:space="preserve"> para la presentación de cursos</w:t>
      </w:r>
      <w:r w:rsidR="006B3691" w:rsidRPr="0051205F">
        <w:t xml:space="preserve"> pe</w:t>
      </w:r>
      <w:r w:rsidR="000774C9">
        <w:t xml:space="preserve">rmanecerá abierta </w:t>
      </w:r>
      <w:r w:rsidR="000774C9">
        <w:rPr>
          <w:bdr w:val="single" w:sz="4" w:space="0" w:color="auto"/>
        </w:rPr>
        <w:t xml:space="preserve">desde el </w:t>
      </w:r>
      <w:r w:rsidR="00A67329">
        <w:rPr>
          <w:b/>
          <w:bdr w:val="single" w:sz="4" w:space="0" w:color="auto"/>
        </w:rPr>
        <w:t>13</w:t>
      </w:r>
      <w:r w:rsidR="000774C9" w:rsidRPr="000774C9">
        <w:rPr>
          <w:b/>
          <w:bdr w:val="single" w:sz="4" w:space="0" w:color="auto"/>
        </w:rPr>
        <w:t xml:space="preserve"> de julio </w:t>
      </w:r>
      <w:r w:rsidR="00111E57" w:rsidRPr="00986D80">
        <w:rPr>
          <w:bdr w:val="single" w:sz="4" w:space="0" w:color="auto"/>
        </w:rPr>
        <w:t>hasta el</w:t>
      </w:r>
      <w:r w:rsidR="0040716B">
        <w:rPr>
          <w:b/>
          <w:bdr w:val="single" w:sz="4" w:space="0" w:color="auto"/>
        </w:rPr>
        <w:t xml:space="preserve"> 30 </w:t>
      </w:r>
      <w:r w:rsidR="00111E57" w:rsidRPr="00986D80">
        <w:rPr>
          <w:b/>
          <w:bdr w:val="single" w:sz="4" w:space="0" w:color="auto"/>
        </w:rPr>
        <w:t>de septiembre de 201</w:t>
      </w:r>
      <w:r w:rsidR="0040716B">
        <w:rPr>
          <w:b/>
          <w:bdr w:val="single" w:sz="4" w:space="0" w:color="auto"/>
        </w:rPr>
        <w:t>7</w:t>
      </w:r>
    </w:p>
    <w:p w:rsidR="000774C9" w:rsidRDefault="000774C9" w:rsidP="009E26EB">
      <w:pPr>
        <w:spacing w:line="360" w:lineRule="auto"/>
        <w:ind w:left="360"/>
        <w:rPr>
          <w:b/>
        </w:rPr>
      </w:pPr>
    </w:p>
    <w:p w:rsidR="00111E57" w:rsidRPr="00111E57" w:rsidRDefault="00111E57" w:rsidP="009E26EB">
      <w:pPr>
        <w:spacing w:line="360" w:lineRule="auto"/>
        <w:ind w:left="360"/>
      </w:pPr>
      <w:r w:rsidRPr="000774C9">
        <w:rPr>
          <w:b/>
          <w:u w:val="single"/>
        </w:rPr>
        <w:t>IMPORTANTE</w:t>
      </w:r>
      <w:r w:rsidRPr="00111E57">
        <w:rPr>
          <w:b/>
        </w:rPr>
        <w:t>:</w:t>
      </w:r>
      <w:r>
        <w:t xml:space="preserve"> Aquellos que estén interesados en que su propuesta integre el listado de cursos que la UNLP </w:t>
      </w:r>
      <w:r w:rsidR="00986D80">
        <w:t>ofrecerá en</w:t>
      </w:r>
      <w:r>
        <w:t xml:space="preserve"> el</w:t>
      </w:r>
      <w:r w:rsidR="00986D80">
        <w:t xml:space="preserve"> marco</w:t>
      </w:r>
      <w:r w:rsidR="008047A5">
        <w:t xml:space="preserve"> del </w:t>
      </w:r>
      <w:r>
        <w:t xml:space="preserve"> Programa de Movilidad</w:t>
      </w:r>
      <w:r w:rsidR="000774C9">
        <w:t xml:space="preserve"> </w:t>
      </w:r>
      <w:r w:rsidR="00A67329">
        <w:t>de AUGM, deberán enviarla antes de</w:t>
      </w:r>
      <w:r w:rsidR="000774C9">
        <w:t xml:space="preserve">l </w:t>
      </w:r>
      <w:r w:rsidRPr="00111E57">
        <w:rPr>
          <w:b/>
        </w:rPr>
        <w:t xml:space="preserve"> </w:t>
      </w:r>
      <w:r w:rsidR="002A0ACB">
        <w:rPr>
          <w:b/>
          <w:bdr w:val="single" w:sz="4" w:space="0" w:color="auto"/>
        </w:rPr>
        <w:t>15</w:t>
      </w:r>
      <w:r w:rsidRPr="00111E57">
        <w:rPr>
          <w:b/>
          <w:bdr w:val="single" w:sz="4" w:space="0" w:color="auto"/>
        </w:rPr>
        <w:t xml:space="preserve"> de agosto de 201</w:t>
      </w:r>
      <w:r w:rsidR="0040716B">
        <w:rPr>
          <w:b/>
          <w:bdr w:val="single" w:sz="4" w:space="0" w:color="auto"/>
        </w:rPr>
        <w:t>7</w:t>
      </w:r>
    </w:p>
    <w:p w:rsidR="00111E57" w:rsidRPr="00A67329" w:rsidRDefault="00111E57" w:rsidP="009E26EB">
      <w:pPr>
        <w:spacing w:line="360" w:lineRule="auto"/>
      </w:pPr>
    </w:p>
    <w:p w:rsidR="00111E57" w:rsidRDefault="00111E57" w:rsidP="009E26EB">
      <w:pPr>
        <w:spacing w:line="360" w:lineRule="auto"/>
        <w:rPr>
          <w:lang w:val="es-ES"/>
        </w:rPr>
      </w:pPr>
      <w:r w:rsidRPr="00111E57">
        <w:rPr>
          <w:b/>
          <w:lang w:val="es-ES"/>
        </w:rPr>
        <w:t xml:space="preserve">     2- Presentación de Propuestas</w:t>
      </w:r>
      <w:r>
        <w:rPr>
          <w:lang w:val="es-ES"/>
        </w:rPr>
        <w:t xml:space="preserve">: </w:t>
      </w:r>
      <w:r w:rsidR="00123F60" w:rsidRPr="0051205F">
        <w:rPr>
          <w:lang w:val="es-ES"/>
        </w:rPr>
        <w:t xml:space="preserve">Las </w:t>
      </w:r>
      <w:r w:rsidR="001A3B23">
        <w:rPr>
          <w:lang w:val="es-ES"/>
        </w:rPr>
        <w:t>propuestas deberán ser elevadas</w:t>
      </w:r>
      <w:r w:rsidR="00123F60" w:rsidRPr="0051205F">
        <w:rPr>
          <w:lang w:val="es-ES"/>
        </w:rPr>
        <w:t xml:space="preserve"> </w:t>
      </w:r>
    </w:p>
    <w:p w:rsidR="00111E57" w:rsidRDefault="00111E57" w:rsidP="009E26EB">
      <w:pPr>
        <w:spacing w:line="360" w:lineRule="auto"/>
        <w:rPr>
          <w:lang w:val="es-ES"/>
        </w:rPr>
      </w:pPr>
      <w:r w:rsidRPr="0040716B">
        <w:rPr>
          <w:b/>
          <w:lang w:val="es-ES"/>
        </w:rPr>
        <w:t xml:space="preserve">       </w:t>
      </w:r>
      <w:r w:rsidR="00123F60" w:rsidRPr="0040716B">
        <w:rPr>
          <w:b/>
          <w:i/>
          <w:lang w:val="es-ES"/>
        </w:rPr>
        <w:t>exclusivamente</w:t>
      </w:r>
      <w:r w:rsidR="00123F60" w:rsidRPr="00111E57">
        <w:rPr>
          <w:i/>
          <w:lang w:val="es-ES"/>
        </w:rPr>
        <w:t xml:space="preserve"> </w:t>
      </w:r>
      <w:r w:rsidR="00123F60" w:rsidRPr="00111E57">
        <w:rPr>
          <w:lang w:val="es-ES"/>
        </w:rPr>
        <w:t>a través de las Secretarías de Posgrado</w:t>
      </w:r>
      <w:r w:rsidR="00123F60" w:rsidRPr="0051205F">
        <w:rPr>
          <w:lang w:val="es-ES"/>
        </w:rPr>
        <w:t xml:space="preserve"> de las distintas Unidades </w:t>
      </w:r>
    </w:p>
    <w:p w:rsidR="00C909A2" w:rsidRDefault="00111E57" w:rsidP="009E26EB">
      <w:pPr>
        <w:spacing w:line="360" w:lineRule="auto"/>
        <w:rPr>
          <w:lang w:val="es-ES"/>
        </w:rPr>
      </w:pPr>
      <w:r>
        <w:rPr>
          <w:lang w:val="es-ES"/>
        </w:rPr>
        <w:t xml:space="preserve">       A</w:t>
      </w:r>
      <w:r w:rsidR="00123F60" w:rsidRPr="0051205F">
        <w:rPr>
          <w:lang w:val="es-ES"/>
        </w:rPr>
        <w:t>cadémicas</w:t>
      </w:r>
      <w:r w:rsidR="001A3B23">
        <w:rPr>
          <w:lang w:val="es-ES"/>
        </w:rPr>
        <w:t xml:space="preserve"> a la siguiente dirección: </w:t>
      </w:r>
      <w:r w:rsidR="00C909A2">
        <w:rPr>
          <w:lang w:val="es-ES"/>
        </w:rPr>
        <w:t xml:space="preserve">      </w:t>
      </w:r>
    </w:p>
    <w:p w:rsidR="001A3B23" w:rsidRDefault="00C909A2" w:rsidP="009E26EB">
      <w:pPr>
        <w:spacing w:line="360" w:lineRule="auto"/>
        <w:jc w:val="center"/>
      </w:pPr>
      <w:hyperlink r:id="rId9" w:history="1">
        <w:r w:rsidRPr="00894C42">
          <w:rPr>
            <w:rStyle w:val="Hipervnculo"/>
          </w:rPr>
          <w:t>escuela.verano@presi.unlp.edu.ar</w:t>
        </w:r>
      </w:hyperlink>
    </w:p>
    <w:p w:rsidR="002A0ACB" w:rsidRPr="0051205F" w:rsidRDefault="002A0ACB" w:rsidP="009E26EB">
      <w:pPr>
        <w:spacing w:line="360" w:lineRule="auto"/>
        <w:jc w:val="center"/>
      </w:pPr>
    </w:p>
    <w:p w:rsidR="00123F60" w:rsidRPr="0051205F" w:rsidRDefault="00C909A2" w:rsidP="009E26EB">
      <w:pPr>
        <w:spacing w:line="360" w:lineRule="auto"/>
      </w:pPr>
      <w:r>
        <w:t xml:space="preserve">      </w:t>
      </w:r>
      <w:r w:rsidR="00123F60" w:rsidRPr="0051205F">
        <w:t xml:space="preserve">La presentación </w:t>
      </w:r>
      <w:r w:rsidR="002A0ACB">
        <w:t xml:space="preserve">será en formato digital y </w:t>
      </w:r>
      <w:r w:rsidR="00123F60" w:rsidRPr="0051205F">
        <w:t>deberá contener:</w:t>
      </w:r>
    </w:p>
    <w:p w:rsidR="00123F60" w:rsidRPr="0051205F" w:rsidRDefault="00123F60" w:rsidP="009E26EB">
      <w:pPr>
        <w:numPr>
          <w:ilvl w:val="0"/>
          <w:numId w:val="4"/>
        </w:numPr>
        <w:spacing w:line="360" w:lineRule="auto"/>
      </w:pPr>
      <w:r w:rsidRPr="0051205F">
        <w:t>programa del curso según la</w:t>
      </w:r>
      <w:r w:rsidR="006B3691" w:rsidRPr="0051205F">
        <w:t xml:space="preserve">  </w:t>
      </w:r>
      <w:r w:rsidR="00986D80" w:rsidRPr="00986D80">
        <w:t>planilla adjunta</w:t>
      </w:r>
      <w:r w:rsidR="00986D80">
        <w:t>;</w:t>
      </w:r>
    </w:p>
    <w:p w:rsidR="00123F60" w:rsidRPr="0051205F" w:rsidRDefault="006B3691" w:rsidP="009E26EB">
      <w:pPr>
        <w:numPr>
          <w:ilvl w:val="0"/>
          <w:numId w:val="4"/>
        </w:numPr>
        <w:spacing w:line="360" w:lineRule="auto"/>
      </w:pPr>
      <w:r w:rsidRPr="0051205F">
        <w:t>C</w:t>
      </w:r>
      <w:r w:rsidR="00986D80">
        <w:t>V de los docentes participantes;</w:t>
      </w:r>
    </w:p>
    <w:p w:rsidR="00C909A2" w:rsidRDefault="00123F60" w:rsidP="009E26EB">
      <w:pPr>
        <w:numPr>
          <w:ilvl w:val="0"/>
          <w:numId w:val="4"/>
        </w:numPr>
        <w:spacing w:line="360" w:lineRule="auto"/>
      </w:pPr>
      <w:r w:rsidRPr="0051205F">
        <w:t xml:space="preserve">copia del DNI y constancia de inscripción ante </w:t>
      </w:r>
      <w:smartTag w:uri="urn:schemas-microsoft-com:office:smarttags" w:element="PersonName">
        <w:smartTagPr>
          <w:attr w:name="ProductID" w:val="la AFIP"/>
        </w:smartTagPr>
        <w:r w:rsidRPr="0051205F">
          <w:t>la AFIP</w:t>
        </w:r>
      </w:smartTag>
      <w:r w:rsidRPr="0051205F">
        <w:t xml:space="preserve"> de</w:t>
      </w:r>
      <w:r w:rsidR="0040716B">
        <w:t>l docente coordinador del curso.</w:t>
      </w:r>
    </w:p>
    <w:p w:rsidR="00C909A2" w:rsidRDefault="00C909A2" w:rsidP="009E26EB">
      <w:pPr>
        <w:spacing w:line="360" w:lineRule="auto"/>
        <w:ind w:left="720"/>
      </w:pPr>
    </w:p>
    <w:p w:rsidR="00D06F14" w:rsidRPr="00A67329" w:rsidRDefault="00D06F14" w:rsidP="009E26EB">
      <w:pPr>
        <w:numPr>
          <w:ilvl w:val="0"/>
          <w:numId w:val="17"/>
        </w:numPr>
        <w:spacing w:line="360" w:lineRule="auto"/>
        <w:rPr>
          <w:b/>
        </w:rPr>
      </w:pPr>
      <w:r w:rsidRPr="0051205F">
        <w:rPr>
          <w:b/>
        </w:rPr>
        <w:t>Inscripción del alumnado</w:t>
      </w:r>
      <w:r w:rsidR="0051205F" w:rsidRPr="0051205F">
        <w:t xml:space="preserve">: </w:t>
      </w:r>
      <w:r w:rsidR="0051205F" w:rsidRPr="00A67329">
        <w:rPr>
          <w:bdr w:val="single" w:sz="4" w:space="0" w:color="auto"/>
        </w:rPr>
        <w:t>de</w:t>
      </w:r>
      <w:r w:rsidR="0040716B" w:rsidRPr="00A67329">
        <w:rPr>
          <w:bdr w:val="single" w:sz="4" w:space="0" w:color="auto"/>
        </w:rPr>
        <w:t xml:space="preserve">sde el </w:t>
      </w:r>
      <w:r w:rsidR="0040716B" w:rsidRPr="00A67329">
        <w:rPr>
          <w:b/>
          <w:bdr w:val="single" w:sz="4" w:space="0" w:color="auto"/>
        </w:rPr>
        <w:t>1°</w:t>
      </w:r>
      <w:r w:rsidR="00C909A2" w:rsidRPr="00A67329">
        <w:rPr>
          <w:b/>
          <w:bdr w:val="single" w:sz="4" w:space="0" w:color="auto"/>
        </w:rPr>
        <w:t xml:space="preserve"> </w:t>
      </w:r>
      <w:r w:rsidR="0040716B" w:rsidRPr="00A67329">
        <w:rPr>
          <w:b/>
          <w:bdr w:val="single" w:sz="4" w:space="0" w:color="auto"/>
        </w:rPr>
        <w:t>de noviembre</w:t>
      </w:r>
      <w:r w:rsidR="00E74061" w:rsidRPr="00A67329">
        <w:rPr>
          <w:b/>
          <w:bdr w:val="single" w:sz="4" w:space="0" w:color="auto"/>
        </w:rPr>
        <w:t xml:space="preserve">  </w:t>
      </w:r>
      <w:r w:rsidR="00E74061" w:rsidRPr="00A67329">
        <w:rPr>
          <w:bdr w:val="single" w:sz="4" w:space="0" w:color="auto"/>
        </w:rPr>
        <w:t xml:space="preserve">hasta el </w:t>
      </w:r>
      <w:r w:rsidR="0040716B" w:rsidRPr="00A67329">
        <w:rPr>
          <w:b/>
          <w:bdr w:val="single" w:sz="4" w:space="0" w:color="auto"/>
        </w:rPr>
        <w:t>2</w:t>
      </w:r>
      <w:r w:rsidR="00E74061" w:rsidRPr="00A67329">
        <w:rPr>
          <w:b/>
          <w:bdr w:val="single" w:sz="4" w:space="0" w:color="auto"/>
        </w:rPr>
        <w:t xml:space="preserve"> </w:t>
      </w:r>
      <w:r w:rsidRPr="00A67329">
        <w:rPr>
          <w:b/>
          <w:bdr w:val="single" w:sz="4" w:space="0" w:color="auto"/>
        </w:rPr>
        <w:t>de febrero</w:t>
      </w:r>
    </w:p>
    <w:p w:rsidR="00A67329" w:rsidRPr="002A0ACB" w:rsidRDefault="00A67329" w:rsidP="00A67329">
      <w:pPr>
        <w:spacing w:line="360" w:lineRule="auto"/>
        <w:ind w:left="720"/>
      </w:pPr>
    </w:p>
    <w:p w:rsidR="00622C5F" w:rsidRPr="000774C9" w:rsidRDefault="00622C5F" w:rsidP="009E26EB">
      <w:pPr>
        <w:numPr>
          <w:ilvl w:val="0"/>
          <w:numId w:val="17"/>
        </w:numPr>
        <w:spacing w:line="360" w:lineRule="auto"/>
      </w:pPr>
      <w:r>
        <w:rPr>
          <w:b/>
        </w:rPr>
        <w:t>Desarrollo del evento</w:t>
      </w:r>
      <w:r w:rsidRPr="00C909A2">
        <w:rPr>
          <w:color w:val="FF0000"/>
        </w:rPr>
        <w:t>:</w:t>
      </w:r>
      <w:r w:rsidR="001E0FC3" w:rsidRPr="00C909A2">
        <w:rPr>
          <w:color w:val="FF0000"/>
        </w:rPr>
        <w:t xml:space="preserve"> </w:t>
      </w:r>
      <w:r w:rsidR="001E0FC3" w:rsidRPr="00A67329">
        <w:rPr>
          <w:bdr w:val="single" w:sz="4" w:space="0" w:color="auto"/>
        </w:rPr>
        <w:t xml:space="preserve">del </w:t>
      </w:r>
      <w:r w:rsidR="0040716B" w:rsidRPr="00A67329">
        <w:rPr>
          <w:b/>
          <w:bdr w:val="single" w:sz="4" w:space="0" w:color="auto"/>
        </w:rPr>
        <w:t>26 de febrero al 2 de marzo</w:t>
      </w:r>
      <w:r w:rsidR="00E74061" w:rsidRPr="00A67329">
        <w:rPr>
          <w:b/>
          <w:bdr w:val="single" w:sz="4" w:space="0" w:color="auto"/>
        </w:rPr>
        <w:t xml:space="preserve"> de</w:t>
      </w:r>
      <w:r w:rsidR="00E74061" w:rsidRPr="00A67329">
        <w:rPr>
          <w:bdr w:val="single" w:sz="4" w:space="0" w:color="auto"/>
        </w:rPr>
        <w:t xml:space="preserve"> </w:t>
      </w:r>
      <w:r w:rsidR="000774C9" w:rsidRPr="00A67329">
        <w:rPr>
          <w:b/>
          <w:bdr w:val="single" w:sz="4" w:space="0" w:color="auto"/>
        </w:rPr>
        <w:t>201</w:t>
      </w:r>
      <w:r w:rsidR="0040716B" w:rsidRPr="00A67329">
        <w:rPr>
          <w:b/>
          <w:bdr w:val="single" w:sz="4" w:space="0" w:color="auto"/>
        </w:rPr>
        <w:t>8</w:t>
      </w:r>
    </w:p>
    <w:p w:rsidR="000774C9" w:rsidRPr="000774C9" w:rsidRDefault="000774C9" w:rsidP="000774C9">
      <w:pPr>
        <w:spacing w:line="360" w:lineRule="auto"/>
        <w:ind w:left="720"/>
      </w:pPr>
    </w:p>
    <w:p w:rsidR="0051205F" w:rsidRDefault="0051205F" w:rsidP="003D31E8">
      <w:pPr>
        <w:spacing w:line="360" w:lineRule="auto"/>
        <w:jc w:val="center"/>
        <w:rPr>
          <w:color w:val="339966"/>
        </w:rPr>
      </w:pPr>
    </w:p>
    <w:p w:rsidR="00D7145D" w:rsidRPr="00D7145D" w:rsidRDefault="00D7145D" w:rsidP="003D31E8">
      <w:pPr>
        <w:spacing w:line="360" w:lineRule="auto"/>
        <w:jc w:val="center"/>
        <w:rPr>
          <w:i/>
          <w:color w:val="339966"/>
        </w:rPr>
      </w:pPr>
    </w:p>
    <w:p w:rsidR="00DE3510" w:rsidRDefault="00DE3510" w:rsidP="00F36033">
      <w:pPr>
        <w:spacing w:line="360" w:lineRule="auto"/>
        <w:rPr>
          <w:b/>
        </w:rPr>
      </w:pPr>
    </w:p>
    <w:p w:rsidR="006232BA" w:rsidRPr="00001AC8" w:rsidRDefault="006232BA" w:rsidP="00F36033">
      <w:pPr>
        <w:spacing w:line="360" w:lineRule="auto"/>
        <w:rPr>
          <w:b/>
        </w:rPr>
      </w:pPr>
    </w:p>
    <w:p w:rsidR="00F36033" w:rsidRDefault="00F36033" w:rsidP="00F36033">
      <w:pPr>
        <w:spacing w:line="360" w:lineRule="auto"/>
      </w:pPr>
    </w:p>
    <w:p w:rsidR="000774C9" w:rsidRPr="006232BA" w:rsidRDefault="000774C9" w:rsidP="00F36033">
      <w:pPr>
        <w:spacing w:line="360" w:lineRule="auto"/>
      </w:pPr>
    </w:p>
    <w:p w:rsidR="000E790F" w:rsidRDefault="000E790F" w:rsidP="000E790F">
      <w:pPr>
        <w:spacing w:line="360" w:lineRule="auto"/>
        <w:rPr>
          <w:lang w:val="es-ES"/>
        </w:rPr>
      </w:pPr>
    </w:p>
    <w:p w:rsidR="003249BE" w:rsidRDefault="003249BE" w:rsidP="000E790F">
      <w:pPr>
        <w:spacing w:line="360" w:lineRule="auto"/>
        <w:rPr>
          <w:lang w:val="es-ES"/>
        </w:rPr>
      </w:pPr>
    </w:p>
    <w:p w:rsidR="00A67329" w:rsidRPr="00A67329" w:rsidRDefault="00472E0A" w:rsidP="00A67329">
      <w:pPr>
        <w:spacing w:line="360" w:lineRule="auto"/>
        <w:ind w:left="360"/>
        <w:jc w:val="center"/>
        <w:rPr>
          <w:b/>
          <w:smallCaps/>
          <w:sz w:val="28"/>
          <w:u w:val="single"/>
        </w:rPr>
      </w:pPr>
      <w:r>
        <w:rPr>
          <w:noProof/>
          <w:lang w:eastAsia="es-AR"/>
        </w:rPr>
        <w:lastRenderedPageBreak/>
        <w:drawing>
          <wp:anchor distT="0" distB="0" distL="114300" distR="114300" simplePos="0" relativeHeight="251658240" behindDoc="1" locked="0" layoutInCell="1" allowOverlap="1">
            <wp:simplePos x="0" y="0"/>
            <wp:positionH relativeFrom="column">
              <wp:posOffset>-1929765</wp:posOffset>
            </wp:positionH>
            <wp:positionV relativeFrom="paragraph">
              <wp:posOffset>-948055</wp:posOffset>
            </wp:positionV>
            <wp:extent cx="3931920" cy="984250"/>
            <wp:effectExtent l="1905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3931920" cy="984250"/>
                    </a:xfrm>
                    <a:prstGeom prst="rect">
                      <a:avLst/>
                    </a:prstGeom>
                    <a:noFill/>
                    <a:ln w="9525">
                      <a:noFill/>
                      <a:miter lim="800000"/>
                      <a:headEnd/>
                      <a:tailEnd/>
                    </a:ln>
                  </pic:spPr>
                </pic:pic>
              </a:graphicData>
            </a:graphic>
          </wp:anchor>
        </w:drawing>
      </w:r>
    </w:p>
    <w:p w:rsidR="00A67329" w:rsidRPr="00A67329" w:rsidRDefault="00A67329" w:rsidP="00A67329">
      <w:pPr>
        <w:spacing w:line="360" w:lineRule="auto"/>
        <w:ind w:left="360"/>
        <w:jc w:val="center"/>
        <w:rPr>
          <w:b/>
          <w:smallCaps/>
          <w:sz w:val="28"/>
          <w:u w:val="single"/>
        </w:rPr>
      </w:pPr>
    </w:p>
    <w:p w:rsidR="00A67329" w:rsidRPr="00A67329" w:rsidRDefault="00A67329" w:rsidP="00A67329">
      <w:pPr>
        <w:spacing w:line="360" w:lineRule="auto"/>
        <w:ind w:left="360"/>
        <w:jc w:val="center"/>
        <w:rPr>
          <w:b/>
          <w:smallCaps/>
          <w:sz w:val="28"/>
          <w:u w:val="single"/>
        </w:rPr>
      </w:pPr>
      <w:r w:rsidRPr="00A67329">
        <w:rPr>
          <w:b/>
          <w:smallCaps/>
          <w:sz w:val="28"/>
          <w:u w:val="single"/>
        </w:rPr>
        <w:t>Escuela de verano UNLP 2018</w:t>
      </w:r>
    </w:p>
    <w:p w:rsidR="00A67329" w:rsidRPr="00A67329" w:rsidRDefault="00A67329" w:rsidP="00A67329">
      <w:pPr>
        <w:spacing w:line="360" w:lineRule="auto"/>
        <w:ind w:left="360"/>
        <w:jc w:val="both"/>
        <w:rPr>
          <w:color w:val="339966"/>
        </w:rPr>
      </w:pPr>
    </w:p>
    <w:p w:rsidR="00A67329" w:rsidRPr="00A67329" w:rsidRDefault="00A67329" w:rsidP="00A67329">
      <w:pPr>
        <w:spacing w:line="360" w:lineRule="auto"/>
        <w:ind w:left="360"/>
        <w:jc w:val="both"/>
        <w:rPr>
          <w:color w:val="339966"/>
        </w:rPr>
      </w:pPr>
      <w:r w:rsidRPr="00A67329">
        <w:rPr>
          <w:color w:val="339966"/>
        </w:rPr>
        <w:t>La</w:t>
      </w:r>
      <w:r w:rsidRPr="00A67329">
        <w:rPr>
          <w:b/>
          <w:color w:val="339966"/>
        </w:rPr>
        <w:t xml:space="preserve"> </w:t>
      </w:r>
      <w:r w:rsidRPr="00A67329">
        <w:rPr>
          <w:color w:val="339966"/>
        </w:rPr>
        <w:t>presentación del curso deberá hacerse en Times New Roman 12, interlineado 1,5 respetando el siguiente formato:</w:t>
      </w:r>
    </w:p>
    <w:p w:rsidR="00A67329" w:rsidRPr="00A67329" w:rsidRDefault="00A67329" w:rsidP="00A67329">
      <w:pPr>
        <w:spacing w:line="360" w:lineRule="auto"/>
        <w:ind w:left="360"/>
        <w:jc w:val="both"/>
        <w:rPr>
          <w:color w:val="339966"/>
        </w:rPr>
      </w:pPr>
    </w:p>
    <w:p w:rsidR="00A67329" w:rsidRDefault="00A67329" w:rsidP="00A67329">
      <w:pPr>
        <w:numPr>
          <w:ilvl w:val="0"/>
          <w:numId w:val="8"/>
        </w:numPr>
        <w:tabs>
          <w:tab w:val="clear" w:pos="720"/>
          <w:tab w:val="num" w:pos="0"/>
          <w:tab w:val="left" w:pos="284"/>
        </w:tabs>
        <w:spacing w:line="360" w:lineRule="auto"/>
        <w:ind w:hanging="720"/>
        <w:rPr>
          <w:color w:val="339966"/>
        </w:rPr>
      </w:pPr>
      <w:r w:rsidRPr="00A67329">
        <w:rPr>
          <w:b/>
        </w:rPr>
        <w:t>Denominación del Curso:</w:t>
      </w:r>
      <w:r w:rsidRPr="00A67329">
        <w:t xml:space="preserve"> </w:t>
      </w:r>
      <w:r w:rsidRPr="00A67329">
        <w:rPr>
          <w:color w:val="339966"/>
        </w:rPr>
        <w:t>en mayúsculas y negrita</w:t>
      </w:r>
    </w:p>
    <w:p w:rsidR="00A67329" w:rsidRPr="00A67329" w:rsidRDefault="00A67329" w:rsidP="00A67329">
      <w:pPr>
        <w:tabs>
          <w:tab w:val="left" w:pos="284"/>
        </w:tabs>
        <w:spacing w:line="360" w:lineRule="auto"/>
        <w:ind w:left="720"/>
        <w:rPr>
          <w:color w:val="339966"/>
        </w:rPr>
      </w:pPr>
    </w:p>
    <w:p w:rsidR="00A67329" w:rsidRPr="00A67329" w:rsidRDefault="00A67329" w:rsidP="00A67329">
      <w:pPr>
        <w:numPr>
          <w:ilvl w:val="0"/>
          <w:numId w:val="8"/>
        </w:numPr>
        <w:tabs>
          <w:tab w:val="clear" w:pos="720"/>
          <w:tab w:val="num" w:pos="0"/>
          <w:tab w:val="left" w:pos="284"/>
        </w:tabs>
        <w:spacing w:line="360" w:lineRule="auto"/>
        <w:ind w:hanging="720"/>
        <w:rPr>
          <w:b/>
          <w:color w:val="339966"/>
        </w:rPr>
      </w:pPr>
      <w:r w:rsidRPr="00A67329">
        <w:rPr>
          <w:b/>
        </w:rPr>
        <w:t>Docentes a cargo:</w:t>
      </w:r>
    </w:p>
    <w:p w:rsidR="00A67329" w:rsidRPr="00A67329" w:rsidRDefault="00A67329" w:rsidP="00A67329">
      <w:pPr>
        <w:tabs>
          <w:tab w:val="left" w:pos="284"/>
        </w:tabs>
        <w:spacing w:line="360" w:lineRule="auto"/>
        <w:ind w:left="720"/>
        <w:rPr>
          <w:color w:val="339966"/>
        </w:rPr>
      </w:pPr>
      <w:r w:rsidRPr="00A67329">
        <w:t xml:space="preserve">- Docente Coordinador por la UNLP: </w:t>
      </w:r>
      <w:r w:rsidRPr="00A67329">
        <w:rPr>
          <w:color w:val="339966"/>
        </w:rPr>
        <w:t>nombre, apellido</w:t>
      </w:r>
      <w:r w:rsidR="00D45575">
        <w:rPr>
          <w:color w:val="339966"/>
        </w:rPr>
        <w:t>, grado académico</w:t>
      </w:r>
      <w:r w:rsidRPr="00A67329">
        <w:rPr>
          <w:color w:val="339966"/>
        </w:rPr>
        <w:t xml:space="preserve"> y cargo que actualmente ocupa en el ámbito de la unidad académica a la que pertenece.</w:t>
      </w:r>
    </w:p>
    <w:p w:rsidR="00A67329" w:rsidRPr="00A67329" w:rsidRDefault="00A67329" w:rsidP="00A67329">
      <w:pPr>
        <w:spacing w:line="360" w:lineRule="auto"/>
        <w:ind w:left="708"/>
      </w:pPr>
      <w:r w:rsidRPr="00A67329">
        <w:t xml:space="preserve">- Docente invitado de otra universidad argentina o extranjera: </w:t>
      </w:r>
      <w:r w:rsidRPr="00A67329">
        <w:rPr>
          <w:color w:val="339966"/>
        </w:rPr>
        <w:t>nombre, apellido</w:t>
      </w:r>
      <w:r w:rsidR="00D45575">
        <w:rPr>
          <w:color w:val="339966"/>
        </w:rPr>
        <w:t>, grado académico</w:t>
      </w:r>
      <w:r w:rsidRPr="00A67329">
        <w:rPr>
          <w:color w:val="339966"/>
        </w:rPr>
        <w:t xml:space="preserve"> y cargo que actualmente ocupa en el ámbito de la universidad a la que pertenece</w:t>
      </w:r>
    </w:p>
    <w:p w:rsidR="00A67329" w:rsidRDefault="00A67329" w:rsidP="00A67329">
      <w:pPr>
        <w:spacing w:line="360" w:lineRule="auto"/>
        <w:ind w:left="708"/>
        <w:rPr>
          <w:color w:val="339966"/>
        </w:rPr>
      </w:pPr>
      <w:r w:rsidRPr="00A67329">
        <w:t xml:space="preserve">- Otros docentes colaboradores (si los hubiere): </w:t>
      </w:r>
      <w:r w:rsidRPr="00A67329">
        <w:rPr>
          <w:color w:val="339966"/>
        </w:rPr>
        <w:t>nombre, apellido</w:t>
      </w:r>
      <w:r w:rsidR="00D45575">
        <w:rPr>
          <w:color w:val="339966"/>
        </w:rPr>
        <w:t>, grado académico</w:t>
      </w:r>
      <w:r w:rsidRPr="00A67329">
        <w:rPr>
          <w:color w:val="339966"/>
        </w:rPr>
        <w:t xml:space="preserve"> y cargo que actualmente ocupa en el ámbito de la facultad/universidad la que pertenece</w:t>
      </w:r>
    </w:p>
    <w:p w:rsidR="00A67329" w:rsidRPr="00A67329" w:rsidRDefault="00A67329" w:rsidP="00A67329">
      <w:pPr>
        <w:spacing w:line="360" w:lineRule="auto"/>
        <w:ind w:left="708"/>
        <w:rPr>
          <w:color w:val="339966"/>
        </w:rPr>
      </w:pPr>
    </w:p>
    <w:p w:rsidR="00A67329" w:rsidRPr="00A67329" w:rsidRDefault="00A67329" w:rsidP="00A67329">
      <w:pPr>
        <w:spacing w:line="360" w:lineRule="auto"/>
        <w:rPr>
          <w:b/>
        </w:rPr>
      </w:pPr>
      <w:r w:rsidRPr="00A67329">
        <w:rPr>
          <w:b/>
        </w:rPr>
        <w:t xml:space="preserve">3. Fundamentación: </w:t>
      </w:r>
    </w:p>
    <w:p w:rsidR="00A67329" w:rsidRPr="00A67329" w:rsidRDefault="00A67329" w:rsidP="00A67329">
      <w:pPr>
        <w:spacing w:line="360" w:lineRule="auto"/>
      </w:pPr>
    </w:p>
    <w:p w:rsidR="00A67329" w:rsidRPr="00A67329" w:rsidRDefault="00A67329" w:rsidP="00A67329">
      <w:pPr>
        <w:spacing w:line="360" w:lineRule="auto"/>
        <w:rPr>
          <w:b/>
        </w:rPr>
      </w:pPr>
      <w:r w:rsidRPr="00A67329">
        <w:rPr>
          <w:b/>
        </w:rPr>
        <w:t xml:space="preserve">4. Objetivos: </w:t>
      </w:r>
    </w:p>
    <w:p w:rsidR="00A67329" w:rsidRPr="00A67329" w:rsidRDefault="00A67329" w:rsidP="00A67329">
      <w:pPr>
        <w:spacing w:line="360" w:lineRule="auto"/>
        <w:rPr>
          <w:b/>
          <w:color w:val="339966"/>
        </w:rPr>
      </w:pPr>
    </w:p>
    <w:p w:rsidR="00A67329" w:rsidRDefault="00A67329" w:rsidP="00A67329">
      <w:pPr>
        <w:spacing w:line="360" w:lineRule="auto"/>
      </w:pPr>
      <w:r w:rsidRPr="00A67329">
        <w:rPr>
          <w:b/>
        </w:rPr>
        <w:t>5. Perfil del estudiante:</w:t>
      </w:r>
      <w:r w:rsidRPr="00A67329">
        <w:t xml:space="preserve"> </w:t>
      </w:r>
      <w:r w:rsidRPr="00A67329">
        <w:rPr>
          <w:color w:val="339966"/>
        </w:rPr>
        <w:t xml:space="preserve">Recordar que los cursos de </w:t>
      </w:r>
      <w:smartTag w:uri="urn:schemas-microsoft-com:office:smarttags" w:element="PersonName">
        <w:smartTagPr>
          <w:attr w:name="ProductID" w:val="la Escuela"/>
        </w:smartTagPr>
        <w:r w:rsidRPr="00A67329">
          <w:rPr>
            <w:color w:val="339966"/>
          </w:rPr>
          <w:t>la Escuela</w:t>
        </w:r>
      </w:smartTag>
      <w:r w:rsidRPr="00A67329">
        <w:rPr>
          <w:color w:val="339966"/>
        </w:rPr>
        <w:t xml:space="preserve"> de Verano se destinan exclusivamente a profesionales y/o alumnos de posgrado</w:t>
      </w:r>
      <w:r w:rsidRPr="00A67329">
        <w:t>.</w:t>
      </w:r>
    </w:p>
    <w:p w:rsidR="00A67329" w:rsidRPr="00A67329" w:rsidRDefault="00A67329" w:rsidP="00A67329">
      <w:pPr>
        <w:spacing w:line="360" w:lineRule="auto"/>
      </w:pPr>
    </w:p>
    <w:p w:rsidR="00A67329" w:rsidRDefault="00A67329" w:rsidP="00A67329">
      <w:pPr>
        <w:spacing w:line="360" w:lineRule="auto"/>
        <w:rPr>
          <w:color w:val="339966"/>
        </w:rPr>
      </w:pPr>
      <w:r w:rsidRPr="00A67329">
        <w:rPr>
          <w:b/>
        </w:rPr>
        <w:t>6. Contenidos:</w:t>
      </w:r>
      <w:r w:rsidRPr="00A67329">
        <w:rPr>
          <w:color w:val="339966"/>
        </w:rPr>
        <w:t xml:space="preserve"> (Incluir aquí el desarrollo del contenido del curso organizado en unidades temáticas).</w:t>
      </w:r>
    </w:p>
    <w:p w:rsidR="00A67329" w:rsidRPr="00A67329" w:rsidRDefault="00A67329" w:rsidP="00A67329">
      <w:pPr>
        <w:spacing w:line="360" w:lineRule="auto"/>
        <w:rPr>
          <w:color w:val="339966"/>
        </w:rPr>
      </w:pPr>
    </w:p>
    <w:p w:rsidR="00A67329" w:rsidRDefault="00A67329" w:rsidP="00A67329">
      <w:pPr>
        <w:spacing w:line="360" w:lineRule="auto"/>
        <w:rPr>
          <w:color w:val="339966"/>
        </w:rPr>
      </w:pPr>
      <w:r w:rsidRPr="00A67329">
        <w:rPr>
          <w:b/>
        </w:rPr>
        <w:t>7. Modalidad:</w:t>
      </w:r>
      <w:r w:rsidRPr="00A67329">
        <w:rPr>
          <w:color w:val="339966"/>
        </w:rPr>
        <w:t xml:space="preserve"> presencial o a distancia (sin encuentros presenciales).</w:t>
      </w:r>
    </w:p>
    <w:p w:rsidR="00A67329" w:rsidRPr="00A67329" w:rsidRDefault="00A67329" w:rsidP="00A67329">
      <w:pPr>
        <w:spacing w:line="360" w:lineRule="auto"/>
      </w:pPr>
    </w:p>
    <w:p w:rsidR="00A67329" w:rsidRDefault="00A67329" w:rsidP="00A67329">
      <w:pPr>
        <w:spacing w:line="360" w:lineRule="auto"/>
        <w:rPr>
          <w:color w:val="339966"/>
        </w:rPr>
      </w:pPr>
      <w:r w:rsidRPr="00A67329">
        <w:rPr>
          <w:b/>
        </w:rPr>
        <w:lastRenderedPageBreak/>
        <w:t>8. Metodología:</w:t>
      </w:r>
      <w:r w:rsidRPr="00A67329">
        <w:t xml:space="preserve"> </w:t>
      </w:r>
      <w:r w:rsidRPr="00A67329">
        <w:rPr>
          <w:color w:val="339966"/>
        </w:rPr>
        <w:t>Organización del curso, tipo de actividades teóricas y prácticas,  estrategias de enseñanza-aprendizaje, cronograma, etc. En el caso de las propuestas a distancia, incorporar detalladamente la carga horaria de cada actividad.</w:t>
      </w:r>
    </w:p>
    <w:p w:rsidR="00D45575" w:rsidRPr="00A67329" w:rsidRDefault="00D45575" w:rsidP="00A67329">
      <w:pPr>
        <w:spacing w:line="360" w:lineRule="auto"/>
        <w:rPr>
          <w:b/>
        </w:rPr>
      </w:pPr>
    </w:p>
    <w:p w:rsidR="00A67329" w:rsidRDefault="00A67329" w:rsidP="00A67329">
      <w:pPr>
        <w:spacing w:line="360" w:lineRule="auto"/>
        <w:jc w:val="both"/>
        <w:rPr>
          <w:color w:val="339966"/>
        </w:rPr>
      </w:pPr>
      <w:r w:rsidRPr="00A67329">
        <w:rPr>
          <w:b/>
        </w:rPr>
        <w:t>9. Forma de evaluación y fecha límite de presentación:</w:t>
      </w:r>
      <w:r w:rsidRPr="00A67329">
        <w:t xml:space="preserve"> </w:t>
      </w:r>
      <w:r w:rsidRPr="00A67329">
        <w:rPr>
          <w:color w:val="339966"/>
        </w:rPr>
        <w:t>Se recomienda establecer la modalidad específica de evaluación (monografía, trabajo de campo, etc.). También se solicita indicar la fecha límite prevista para la presentación del trabajo final en los casos que corresponda.</w:t>
      </w:r>
    </w:p>
    <w:p w:rsidR="00A67329" w:rsidRPr="00A67329" w:rsidRDefault="00A67329" w:rsidP="00A67329">
      <w:pPr>
        <w:spacing w:line="360" w:lineRule="auto"/>
        <w:jc w:val="both"/>
        <w:rPr>
          <w:color w:val="339966"/>
        </w:rPr>
      </w:pPr>
    </w:p>
    <w:p w:rsidR="00A67329" w:rsidRDefault="00A67329" w:rsidP="00A67329">
      <w:pPr>
        <w:spacing w:line="360" w:lineRule="auto"/>
        <w:rPr>
          <w:color w:val="339966"/>
        </w:rPr>
      </w:pPr>
      <w:r w:rsidRPr="00A67329">
        <w:rPr>
          <w:b/>
        </w:rPr>
        <w:t>10. Bibliografía:</w:t>
      </w:r>
      <w:r w:rsidRPr="00A67329">
        <w:rPr>
          <w:color w:val="339966"/>
        </w:rPr>
        <w:t xml:space="preserve"> Distinguir entre aquella de lectura obligatoria y la complementaria si correspondiera. En el caso de propuestas a distancia, los materiales del curso deben estar digitalizados al momento de la implementación.</w:t>
      </w:r>
    </w:p>
    <w:p w:rsidR="00A67329" w:rsidRPr="00A67329" w:rsidRDefault="00A67329" w:rsidP="00A67329">
      <w:pPr>
        <w:spacing w:line="360" w:lineRule="auto"/>
        <w:rPr>
          <w:b/>
        </w:rPr>
      </w:pPr>
    </w:p>
    <w:p w:rsidR="00A67329" w:rsidRPr="00A67329" w:rsidRDefault="00A67329" w:rsidP="00A67329">
      <w:pPr>
        <w:spacing w:line="360" w:lineRule="auto"/>
        <w:rPr>
          <w:b/>
        </w:rPr>
      </w:pPr>
      <w:r w:rsidRPr="00A67329">
        <w:rPr>
          <w:b/>
        </w:rPr>
        <w:t>11. Dirección de e-mail y teléfono de contacto del Profesor Coordinador:</w:t>
      </w:r>
    </w:p>
    <w:p w:rsidR="003249BE" w:rsidRDefault="003249BE" w:rsidP="000E790F">
      <w:pPr>
        <w:spacing w:line="360" w:lineRule="auto"/>
      </w:pPr>
    </w:p>
    <w:p w:rsidR="00195155" w:rsidRPr="00195155" w:rsidRDefault="00195155" w:rsidP="00195155">
      <w:pPr>
        <w:spacing w:line="360" w:lineRule="auto"/>
      </w:pPr>
    </w:p>
    <w:p w:rsidR="00116111" w:rsidRDefault="00116111" w:rsidP="00B20358">
      <w:pPr>
        <w:ind w:left="360"/>
        <w:jc w:val="both"/>
      </w:pPr>
    </w:p>
    <w:p w:rsidR="006402F1" w:rsidRPr="006402F1" w:rsidRDefault="006402F1" w:rsidP="009E26EB">
      <w:pPr>
        <w:spacing w:line="360" w:lineRule="auto"/>
      </w:pPr>
    </w:p>
    <w:sectPr w:rsidR="006402F1" w:rsidRPr="006402F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460" w:rsidRDefault="00894460" w:rsidP="008047A5">
      <w:r>
        <w:separator/>
      </w:r>
    </w:p>
  </w:endnote>
  <w:endnote w:type="continuationSeparator" w:id="0">
    <w:p w:rsidR="00894460" w:rsidRDefault="00894460" w:rsidP="00804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460" w:rsidRDefault="00894460" w:rsidP="008047A5">
      <w:r>
        <w:separator/>
      </w:r>
    </w:p>
  </w:footnote>
  <w:footnote w:type="continuationSeparator" w:id="0">
    <w:p w:rsidR="00894460" w:rsidRDefault="00894460" w:rsidP="008047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6E0B"/>
    <w:multiLevelType w:val="hybridMultilevel"/>
    <w:tmpl w:val="FB1CF6E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79519B5"/>
    <w:multiLevelType w:val="hybridMultilevel"/>
    <w:tmpl w:val="BE74DF5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0A35D48"/>
    <w:multiLevelType w:val="hybridMultilevel"/>
    <w:tmpl w:val="711008AC"/>
    <w:lvl w:ilvl="0" w:tplc="9968B774">
      <w:numFmt w:val="bullet"/>
      <w:lvlText w:val="-"/>
      <w:lvlJc w:val="left"/>
      <w:pPr>
        <w:tabs>
          <w:tab w:val="num" w:pos="720"/>
        </w:tabs>
        <w:ind w:left="720" w:hanging="360"/>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0BA64C0"/>
    <w:multiLevelType w:val="hybridMultilevel"/>
    <w:tmpl w:val="CF28B67E"/>
    <w:lvl w:ilvl="0" w:tplc="D6E8FE4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2307B0F"/>
    <w:multiLevelType w:val="hybridMultilevel"/>
    <w:tmpl w:val="EED2983E"/>
    <w:lvl w:ilvl="0" w:tplc="228846D6">
      <w:start w:val="3"/>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8F32297"/>
    <w:multiLevelType w:val="hybridMultilevel"/>
    <w:tmpl w:val="5AC46AE8"/>
    <w:lvl w:ilvl="0" w:tplc="D6E8FE4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1DD3B20"/>
    <w:multiLevelType w:val="hybridMultilevel"/>
    <w:tmpl w:val="2EA8493C"/>
    <w:lvl w:ilvl="0" w:tplc="9CB66C0A">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D163150"/>
    <w:multiLevelType w:val="hybridMultilevel"/>
    <w:tmpl w:val="20F824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8DD0901"/>
    <w:multiLevelType w:val="hybridMultilevel"/>
    <w:tmpl w:val="3DB221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4A6A19AF"/>
    <w:multiLevelType w:val="hybridMultilevel"/>
    <w:tmpl w:val="F76EE414"/>
    <w:lvl w:ilvl="0" w:tplc="D6E8FE4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4665F51"/>
    <w:multiLevelType w:val="hybridMultilevel"/>
    <w:tmpl w:val="BD06398A"/>
    <w:lvl w:ilvl="0" w:tplc="D6E8FE4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5A8181B"/>
    <w:multiLevelType w:val="hybridMultilevel"/>
    <w:tmpl w:val="FEB8604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31E288C"/>
    <w:multiLevelType w:val="hybridMultilevel"/>
    <w:tmpl w:val="E7203AD8"/>
    <w:lvl w:ilvl="0" w:tplc="0C0A000F">
      <w:start w:val="1"/>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65B486D"/>
    <w:multiLevelType w:val="hybridMultilevel"/>
    <w:tmpl w:val="C5FA8146"/>
    <w:lvl w:ilvl="0" w:tplc="D6E8FE4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6D52B68"/>
    <w:multiLevelType w:val="hybridMultilevel"/>
    <w:tmpl w:val="23B0961E"/>
    <w:lvl w:ilvl="0" w:tplc="885A86BA">
      <w:start w:val="2"/>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7B2747DB"/>
    <w:multiLevelType w:val="hybridMultilevel"/>
    <w:tmpl w:val="A1CA60E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A99EC0F2">
      <w:start w:val="14"/>
      <w:numFmt w:val="bullet"/>
      <w:lvlText w:val="-"/>
      <w:lvlJc w:val="left"/>
      <w:pPr>
        <w:tabs>
          <w:tab w:val="num" w:pos="2160"/>
        </w:tabs>
        <w:ind w:left="2160" w:hanging="360"/>
      </w:pPr>
      <w:rPr>
        <w:rFonts w:ascii="Times New Roman" w:eastAsia="Times New Roman" w:hAnsi="Times New Roman"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C3966FA"/>
    <w:multiLevelType w:val="hybridMultilevel"/>
    <w:tmpl w:val="24542ACA"/>
    <w:lvl w:ilvl="0" w:tplc="DFF8B88A">
      <w:start w:val="1"/>
      <w:numFmt w:val="decimal"/>
      <w:lvlText w:val="%1."/>
      <w:lvlJc w:val="left"/>
      <w:pPr>
        <w:tabs>
          <w:tab w:val="num" w:pos="720"/>
        </w:tabs>
        <w:ind w:left="720" w:hanging="360"/>
      </w:pPr>
      <w:rPr>
        <w:rFonts w:cs="Times New Roman" w:hint="default"/>
        <w:b/>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9"/>
  </w:num>
  <w:num w:numId="3">
    <w:abstractNumId w:val="2"/>
  </w:num>
  <w:num w:numId="4">
    <w:abstractNumId w:val="13"/>
  </w:num>
  <w:num w:numId="5">
    <w:abstractNumId w:val="5"/>
  </w:num>
  <w:num w:numId="6">
    <w:abstractNumId w:val="10"/>
  </w:num>
  <w:num w:numId="7">
    <w:abstractNumId w:val="1"/>
  </w:num>
  <w:num w:numId="8">
    <w:abstractNumId w:val="16"/>
  </w:num>
  <w:num w:numId="9">
    <w:abstractNumId w:val="12"/>
  </w:num>
  <w:num w:numId="10">
    <w:abstractNumId w:val="11"/>
  </w:num>
  <w:num w:numId="11">
    <w:abstractNumId w:val="7"/>
  </w:num>
  <w:num w:numId="12">
    <w:abstractNumId w:val="8"/>
  </w:num>
  <w:num w:numId="13">
    <w:abstractNumId w:val="0"/>
  </w:num>
  <w:num w:numId="14">
    <w:abstractNumId w:val="3"/>
  </w:num>
  <w:num w:numId="15">
    <w:abstractNumId w:val="14"/>
  </w:num>
  <w:num w:numId="16">
    <w:abstractNumId w:val="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644BAE"/>
    <w:rsid w:val="00001AC8"/>
    <w:rsid w:val="00027211"/>
    <w:rsid w:val="00051D35"/>
    <w:rsid w:val="000774C9"/>
    <w:rsid w:val="00077E83"/>
    <w:rsid w:val="00083C08"/>
    <w:rsid w:val="000A5147"/>
    <w:rsid w:val="000A714B"/>
    <w:rsid w:val="000A7D83"/>
    <w:rsid w:val="000E790F"/>
    <w:rsid w:val="000F7F62"/>
    <w:rsid w:val="00111E57"/>
    <w:rsid w:val="00116111"/>
    <w:rsid w:val="00123F60"/>
    <w:rsid w:val="00126397"/>
    <w:rsid w:val="00144EDE"/>
    <w:rsid w:val="00195155"/>
    <w:rsid w:val="001A3B23"/>
    <w:rsid w:val="001A53D3"/>
    <w:rsid w:val="001C0FDC"/>
    <w:rsid w:val="001E0FC3"/>
    <w:rsid w:val="001E46D5"/>
    <w:rsid w:val="002229AD"/>
    <w:rsid w:val="002841D4"/>
    <w:rsid w:val="002A0ACB"/>
    <w:rsid w:val="003249BE"/>
    <w:rsid w:val="00383C5B"/>
    <w:rsid w:val="003913F9"/>
    <w:rsid w:val="003A13B3"/>
    <w:rsid w:val="003C1F27"/>
    <w:rsid w:val="003D31E8"/>
    <w:rsid w:val="00403AFC"/>
    <w:rsid w:val="0040716B"/>
    <w:rsid w:val="00424AB5"/>
    <w:rsid w:val="00430600"/>
    <w:rsid w:val="00472E0A"/>
    <w:rsid w:val="004C2FA9"/>
    <w:rsid w:val="004F203A"/>
    <w:rsid w:val="0051205F"/>
    <w:rsid w:val="00537968"/>
    <w:rsid w:val="00584506"/>
    <w:rsid w:val="00622C5F"/>
    <w:rsid w:val="006232BA"/>
    <w:rsid w:val="006402F1"/>
    <w:rsid w:val="00644BAE"/>
    <w:rsid w:val="006B3691"/>
    <w:rsid w:val="006C6A2D"/>
    <w:rsid w:val="006F6844"/>
    <w:rsid w:val="00742E91"/>
    <w:rsid w:val="0076159D"/>
    <w:rsid w:val="007A6D3E"/>
    <w:rsid w:val="007C0661"/>
    <w:rsid w:val="007F5329"/>
    <w:rsid w:val="008047A5"/>
    <w:rsid w:val="00825FF5"/>
    <w:rsid w:val="00832D15"/>
    <w:rsid w:val="008655B6"/>
    <w:rsid w:val="00872C06"/>
    <w:rsid w:val="00894460"/>
    <w:rsid w:val="008D081C"/>
    <w:rsid w:val="00944D4C"/>
    <w:rsid w:val="0096010B"/>
    <w:rsid w:val="00960386"/>
    <w:rsid w:val="00960726"/>
    <w:rsid w:val="009726AA"/>
    <w:rsid w:val="00986D80"/>
    <w:rsid w:val="00991B78"/>
    <w:rsid w:val="00993023"/>
    <w:rsid w:val="009E132F"/>
    <w:rsid w:val="009E26EB"/>
    <w:rsid w:val="00A56698"/>
    <w:rsid w:val="00A648F6"/>
    <w:rsid w:val="00A67329"/>
    <w:rsid w:val="00A72071"/>
    <w:rsid w:val="00A72B9B"/>
    <w:rsid w:val="00A9565F"/>
    <w:rsid w:val="00B04F85"/>
    <w:rsid w:val="00B20358"/>
    <w:rsid w:val="00B25184"/>
    <w:rsid w:val="00B51DB1"/>
    <w:rsid w:val="00BB073D"/>
    <w:rsid w:val="00BB413B"/>
    <w:rsid w:val="00C16B7E"/>
    <w:rsid w:val="00C21158"/>
    <w:rsid w:val="00C24EE4"/>
    <w:rsid w:val="00C5228A"/>
    <w:rsid w:val="00C52DDA"/>
    <w:rsid w:val="00C614C9"/>
    <w:rsid w:val="00C909A2"/>
    <w:rsid w:val="00D06F14"/>
    <w:rsid w:val="00D379AD"/>
    <w:rsid w:val="00D45575"/>
    <w:rsid w:val="00D57C91"/>
    <w:rsid w:val="00D7145D"/>
    <w:rsid w:val="00D8576B"/>
    <w:rsid w:val="00DB4FFE"/>
    <w:rsid w:val="00DB7560"/>
    <w:rsid w:val="00DD2111"/>
    <w:rsid w:val="00DD4FBD"/>
    <w:rsid w:val="00DD5A66"/>
    <w:rsid w:val="00DE3510"/>
    <w:rsid w:val="00E5549D"/>
    <w:rsid w:val="00E56D3A"/>
    <w:rsid w:val="00E74061"/>
    <w:rsid w:val="00EA7ACB"/>
    <w:rsid w:val="00EE0EE0"/>
    <w:rsid w:val="00F22131"/>
    <w:rsid w:val="00F36033"/>
    <w:rsid w:val="00F45836"/>
    <w:rsid w:val="00FC093B"/>
    <w:rsid w:val="00FD4C4B"/>
    <w:rsid w:val="00FE3B70"/>
    <w:rsid w:val="00FE5AD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B23"/>
    <w:rPr>
      <w:sz w:val="24"/>
      <w:szCs w:val="24"/>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F36033"/>
    <w:rPr>
      <w:color w:val="0000FF"/>
      <w:u w:val="single"/>
    </w:rPr>
  </w:style>
  <w:style w:type="paragraph" w:styleId="Encabezado">
    <w:name w:val="header"/>
    <w:basedOn w:val="Normal"/>
    <w:link w:val="EncabezadoCar"/>
    <w:rsid w:val="006402F1"/>
    <w:pPr>
      <w:tabs>
        <w:tab w:val="center" w:pos="4252"/>
        <w:tab w:val="right" w:pos="8504"/>
      </w:tabs>
    </w:pPr>
    <w:rPr>
      <w:lang w:val="es-ES"/>
    </w:rPr>
  </w:style>
  <w:style w:type="character" w:customStyle="1" w:styleId="EncabezadoCar">
    <w:name w:val="Encabezado Car"/>
    <w:link w:val="Encabezado"/>
    <w:locked/>
    <w:rsid w:val="006402F1"/>
    <w:rPr>
      <w:sz w:val="24"/>
      <w:szCs w:val="24"/>
      <w:lang w:val="es-ES" w:eastAsia="es-ES" w:bidi="ar-SA"/>
    </w:rPr>
  </w:style>
  <w:style w:type="paragraph" w:styleId="Piedepgina">
    <w:name w:val="footer"/>
    <w:basedOn w:val="Normal"/>
    <w:link w:val="PiedepginaCar"/>
    <w:rsid w:val="00A67329"/>
    <w:pPr>
      <w:tabs>
        <w:tab w:val="center" w:pos="4419"/>
        <w:tab w:val="right" w:pos="8838"/>
      </w:tabs>
    </w:pPr>
  </w:style>
  <w:style w:type="character" w:customStyle="1" w:styleId="PiedepginaCar">
    <w:name w:val="Pie de página Car"/>
    <w:link w:val="Piedepgina"/>
    <w:rsid w:val="00A67329"/>
    <w:rPr>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scuela.verano@presi.unlp.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B7198-7D1A-4FA1-B4F6-BF1D1AA2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776</Words>
  <Characters>4269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ESCUELA DE VERANO 2015</vt:lpstr>
    </vt:vector>
  </TitlesOfParts>
  <Company>unlp</Company>
  <LinksUpToDate>false</LinksUpToDate>
  <CharactersWithSpaces>5035</CharactersWithSpaces>
  <SharedDoc>false</SharedDoc>
  <HLinks>
    <vt:vector size="6" baseType="variant">
      <vt:variant>
        <vt:i4>655460</vt:i4>
      </vt:variant>
      <vt:variant>
        <vt:i4>0</vt:i4>
      </vt:variant>
      <vt:variant>
        <vt:i4>0</vt:i4>
      </vt:variant>
      <vt:variant>
        <vt:i4>5</vt:i4>
      </vt:variant>
      <vt:variant>
        <vt:lpwstr>mailto:escuela.verano@presi.unlp.edu.ar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DE VERANO 2015</dc:title>
  <dc:creator>posgrado1</dc:creator>
  <cp:lastModifiedBy>PRI</cp:lastModifiedBy>
  <cp:revision>2</cp:revision>
  <cp:lastPrinted>2014-08-13T14:31:00Z</cp:lastPrinted>
  <dcterms:created xsi:type="dcterms:W3CDTF">2017-07-13T15:43:00Z</dcterms:created>
  <dcterms:modified xsi:type="dcterms:W3CDTF">2017-07-13T15:43:00Z</dcterms:modified>
</cp:coreProperties>
</file>